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6113" w14:textId="0F5AF28E" w:rsidR="00A03BE9" w:rsidRPr="002470CA" w:rsidRDefault="00A03BE9" w:rsidP="004B2AB1">
      <w:pPr>
        <w:jc w:val="center"/>
        <w:rPr>
          <w:b/>
          <w:bCs/>
          <w:lang w:val="en-US"/>
        </w:rPr>
      </w:pPr>
      <w:r w:rsidRPr="002470CA">
        <w:rPr>
          <w:b/>
          <w:bCs/>
          <w:lang w:val="en-US"/>
        </w:rPr>
        <w:t>TEMPLATE DATA PROTECTION POLICY / PRIVACY POLICY</w:t>
      </w:r>
    </w:p>
    <w:p w14:paraId="36ECB01F" w14:textId="77777777" w:rsidR="00A619BF" w:rsidRPr="00A03BE9" w:rsidRDefault="00A619BF" w:rsidP="00A03BE9">
      <w:pPr>
        <w:rPr>
          <w:b/>
          <w:bCs/>
          <w:lang w:val="en-US"/>
        </w:rPr>
      </w:pPr>
    </w:p>
    <w:p w14:paraId="612F2FEC" w14:textId="77777777" w:rsidR="002470CA" w:rsidRPr="002470CA" w:rsidRDefault="002470CA" w:rsidP="002470CA">
      <w:pPr>
        <w:rPr>
          <w:lang w:val="it-IT"/>
        </w:rPr>
      </w:pPr>
      <w:r w:rsidRPr="002470CA">
        <w:rPr>
          <w:lang w:val="it-IT"/>
        </w:rPr>
        <w:t>In conformità con la normativa vigente in materia di protezione dei dati personali, in particolare il Regolamento (UE) 2016/679 del Parlamento europeo e del Consiglio del 27 aprile 2016 relativo alla protezione delle persone fisiche con riguardo al trattamento dei dati personali, nonché alla libera circolazione di tali dati, nonché la Legge sull'informatica, i file e le libertà (LIL) rivista dal n. 2018-493 del 20 giugno 2018 che modifica la Legge n. 78-17 del 6 gennaio 1978, di seguito troverete l'informativa sulla protezione dei dati.</w:t>
      </w:r>
    </w:p>
    <w:p w14:paraId="6A4E57C2" w14:textId="77777777" w:rsidR="002470CA" w:rsidRPr="002470CA" w:rsidRDefault="002470CA" w:rsidP="002470CA">
      <w:pPr>
        <w:rPr>
          <w:lang w:val="it-IT"/>
        </w:rPr>
      </w:pPr>
    </w:p>
    <w:p w14:paraId="5A89A450" w14:textId="77777777" w:rsidR="002470CA" w:rsidRPr="002470CA" w:rsidRDefault="002470CA" w:rsidP="002470CA">
      <w:pPr>
        <w:rPr>
          <w:b/>
          <w:bCs/>
          <w:lang w:val="it-IT"/>
        </w:rPr>
      </w:pPr>
      <w:r w:rsidRPr="002470CA">
        <w:rPr>
          <w:b/>
          <w:bCs/>
          <w:lang w:val="it-IT"/>
        </w:rPr>
        <w:t>DEFINIZIONE</w:t>
      </w:r>
    </w:p>
    <w:p w14:paraId="6D716E0C" w14:textId="4799A955" w:rsidR="002470CA" w:rsidRPr="002470CA" w:rsidRDefault="002470CA" w:rsidP="002470CA">
      <w:pPr>
        <w:rPr>
          <w:b/>
          <w:bCs/>
          <w:lang w:val="it-IT"/>
        </w:rPr>
      </w:pPr>
      <w:r w:rsidRPr="002470CA">
        <w:rPr>
          <w:b/>
          <w:bCs/>
          <w:lang w:val="it-IT"/>
        </w:rPr>
        <w:t>QUAL</w:t>
      </w:r>
      <w:r w:rsidRPr="002470CA">
        <w:rPr>
          <w:b/>
          <w:bCs/>
          <w:lang w:val="it-IT"/>
        </w:rPr>
        <w:t>E</w:t>
      </w:r>
      <w:r w:rsidRPr="002470CA">
        <w:rPr>
          <w:b/>
          <w:bCs/>
          <w:lang w:val="it-IT"/>
        </w:rPr>
        <w:t xml:space="preserve"> È LA NOSTRA INFORMATIVA SULLA PRIVACY</w:t>
      </w:r>
    </w:p>
    <w:p w14:paraId="3397AC29" w14:textId="77777777" w:rsidR="002470CA" w:rsidRPr="002470CA" w:rsidRDefault="002470CA" w:rsidP="002470CA">
      <w:pPr>
        <w:rPr>
          <w:lang w:val="it-IT"/>
        </w:rPr>
      </w:pPr>
    </w:p>
    <w:p w14:paraId="5CB466A7" w14:textId="77777777" w:rsidR="002470CA" w:rsidRPr="002470CA" w:rsidRDefault="002470CA" w:rsidP="002470CA">
      <w:pPr>
        <w:rPr>
          <w:lang w:val="it-IT"/>
        </w:rPr>
      </w:pPr>
      <w:r w:rsidRPr="002470CA">
        <w:rPr>
          <w:lang w:val="it-IT"/>
        </w:rPr>
        <w:t>Lo scopo dell'informativa sulla protezione dei dati personali è fornire agli utenti di Internet informazioni trasparenti sulla raccolta e il trattamento dei dati personali da parte del titolare del trattamento tramite il sito web.</w:t>
      </w:r>
    </w:p>
    <w:p w14:paraId="0FD2F2A2" w14:textId="77777777" w:rsidR="002470CA" w:rsidRPr="002470CA" w:rsidRDefault="002470CA" w:rsidP="002470CA">
      <w:pPr>
        <w:rPr>
          <w:lang w:val="it-IT"/>
        </w:rPr>
      </w:pPr>
    </w:p>
    <w:p w14:paraId="2AB2DBC9" w14:textId="77777777" w:rsidR="002470CA" w:rsidRPr="002470CA" w:rsidRDefault="002470CA" w:rsidP="002470CA">
      <w:pPr>
        <w:rPr>
          <w:lang w:val="it-IT"/>
        </w:rPr>
      </w:pPr>
      <w:r w:rsidRPr="002470CA">
        <w:rPr>
          <w:lang w:val="it-IT"/>
        </w:rPr>
        <w:t>Informa gli utenti di Internet:</w:t>
      </w:r>
    </w:p>
    <w:p w14:paraId="2AA68AEF" w14:textId="77777777" w:rsidR="002470CA" w:rsidRPr="002470CA" w:rsidRDefault="002470CA" w:rsidP="002470CA">
      <w:pPr>
        <w:rPr>
          <w:lang w:val="it-IT"/>
        </w:rPr>
      </w:pPr>
      <w:r w:rsidRPr="002470CA">
        <w:rPr>
          <w:lang w:val="it-IT"/>
        </w:rPr>
        <w:t>- Trattamento (finalità)</w:t>
      </w:r>
    </w:p>
    <w:p w14:paraId="522CAF4A" w14:textId="77777777" w:rsidR="002470CA" w:rsidRPr="002470CA" w:rsidRDefault="002470CA" w:rsidP="002470CA">
      <w:pPr>
        <w:rPr>
          <w:lang w:val="it-IT"/>
        </w:rPr>
      </w:pPr>
      <w:r w:rsidRPr="002470CA">
        <w:rPr>
          <w:lang w:val="it-IT"/>
        </w:rPr>
        <w:t>- Base giuridica</w:t>
      </w:r>
    </w:p>
    <w:p w14:paraId="174D9A21" w14:textId="77777777" w:rsidR="002470CA" w:rsidRPr="002470CA" w:rsidRDefault="002470CA" w:rsidP="002470CA">
      <w:pPr>
        <w:rPr>
          <w:lang w:val="it-IT"/>
        </w:rPr>
      </w:pPr>
      <w:r w:rsidRPr="002470CA">
        <w:rPr>
          <w:lang w:val="it-IT"/>
        </w:rPr>
        <w:t>- Dati trattati</w:t>
      </w:r>
    </w:p>
    <w:p w14:paraId="171E9B37" w14:textId="77777777" w:rsidR="002470CA" w:rsidRPr="002470CA" w:rsidRDefault="002470CA" w:rsidP="002470CA">
      <w:pPr>
        <w:rPr>
          <w:lang w:val="it-IT"/>
        </w:rPr>
      </w:pPr>
      <w:r w:rsidRPr="002470CA">
        <w:rPr>
          <w:lang w:val="it-IT"/>
        </w:rPr>
        <w:t>- Periodi di conservazione</w:t>
      </w:r>
    </w:p>
    <w:p w14:paraId="0C353B71" w14:textId="77777777" w:rsidR="002470CA" w:rsidRPr="002470CA" w:rsidRDefault="002470CA" w:rsidP="002470CA">
      <w:pPr>
        <w:rPr>
          <w:lang w:val="it-IT"/>
        </w:rPr>
      </w:pPr>
      <w:r w:rsidRPr="002470CA">
        <w:rPr>
          <w:lang w:val="it-IT"/>
        </w:rPr>
        <w:t>- Destinatari interni ed esterni</w:t>
      </w:r>
    </w:p>
    <w:p w14:paraId="713602D7" w14:textId="77777777" w:rsidR="002470CA" w:rsidRPr="002470CA" w:rsidRDefault="002470CA" w:rsidP="002470CA">
      <w:pPr>
        <w:rPr>
          <w:lang w:val="it-IT"/>
        </w:rPr>
      </w:pPr>
      <w:r w:rsidRPr="002470CA">
        <w:rPr>
          <w:lang w:val="it-IT"/>
        </w:rPr>
        <w:t>- Misure di sicurezza implementate</w:t>
      </w:r>
    </w:p>
    <w:p w14:paraId="4017D310" w14:textId="77777777" w:rsidR="002470CA" w:rsidRPr="002470CA" w:rsidRDefault="002470CA" w:rsidP="002470CA">
      <w:pPr>
        <w:rPr>
          <w:lang w:val="it-IT"/>
        </w:rPr>
      </w:pPr>
      <w:r w:rsidRPr="002470CA">
        <w:rPr>
          <w:lang w:val="it-IT"/>
        </w:rPr>
        <w:t>- Trasferimenti al di fuori dell'Unione Europea</w:t>
      </w:r>
    </w:p>
    <w:p w14:paraId="6D08E873" w14:textId="77777777" w:rsidR="002470CA" w:rsidRPr="002470CA" w:rsidRDefault="002470CA" w:rsidP="002470CA">
      <w:pPr>
        <w:rPr>
          <w:lang w:val="it-IT"/>
        </w:rPr>
      </w:pPr>
      <w:r w:rsidRPr="002470CA">
        <w:rPr>
          <w:lang w:val="it-IT"/>
        </w:rPr>
        <w:t>- Diritti individuali e modalità di esercizio</w:t>
      </w:r>
    </w:p>
    <w:p w14:paraId="2AAD7186" w14:textId="09CA633D" w:rsidR="004B2AB1" w:rsidRPr="002470CA" w:rsidRDefault="002470CA" w:rsidP="002470CA">
      <w:pPr>
        <w:rPr>
          <w:lang w:val="it-IT"/>
        </w:rPr>
      </w:pPr>
      <w:r w:rsidRPr="002470CA">
        <w:rPr>
          <w:lang w:val="it-IT"/>
        </w:rPr>
        <w:t>I dati personali raccolti tramite strumenti diversi dai cookie sono spiegati nell'informativa sulla protezione dei dati personali del sito.</w:t>
      </w:r>
    </w:p>
    <w:p w14:paraId="0187037C" w14:textId="77777777" w:rsidR="002470CA" w:rsidRPr="002470CA" w:rsidRDefault="002470CA" w:rsidP="002470CA">
      <w:pPr>
        <w:rPr>
          <w:lang w:val="it-IT"/>
        </w:rPr>
      </w:pPr>
    </w:p>
    <w:p w14:paraId="0494F03E" w14:textId="77777777" w:rsidR="002470CA" w:rsidRPr="002470CA" w:rsidRDefault="002470CA" w:rsidP="002470CA">
      <w:pPr>
        <w:jc w:val="both"/>
        <w:rPr>
          <w:b/>
          <w:bCs/>
          <w:lang w:val="it-IT"/>
        </w:rPr>
      </w:pPr>
      <w:r w:rsidRPr="002470CA">
        <w:rPr>
          <w:b/>
          <w:bCs/>
          <w:lang w:val="it-IT"/>
        </w:rPr>
        <w:lastRenderedPageBreak/>
        <w:t>INTRODUZIONE</w:t>
      </w:r>
    </w:p>
    <w:p w14:paraId="60D13E1B" w14:textId="77777777" w:rsidR="002470CA" w:rsidRPr="002470CA" w:rsidRDefault="002470CA" w:rsidP="002470CA">
      <w:pPr>
        <w:jc w:val="both"/>
        <w:rPr>
          <w:lang w:val="it-IT"/>
        </w:rPr>
      </w:pPr>
      <w:proofErr w:type="spellStart"/>
      <w:r w:rsidRPr="002470CA">
        <w:rPr>
          <w:lang w:val="it-IT"/>
        </w:rPr>
        <w:t>Vilmorin</w:t>
      </w:r>
      <w:proofErr w:type="spellEnd"/>
      <w:r w:rsidRPr="002470CA">
        <w:rPr>
          <w:lang w:val="it-IT"/>
        </w:rPr>
        <w:t xml:space="preserve"> &amp; Cie si impegna a garantire che il trattamento dei dati personali effettuato nell'ambito della propria attività sia conforme al Regolamento Europeo n. 2016/679, noto come Regolamento Generale sulla Protezione dei Dati (GDPR), e alla Legge Francese sulla Protezione dei Dati (Loi </w:t>
      </w:r>
      <w:proofErr w:type="spellStart"/>
      <w:r w:rsidRPr="002470CA">
        <w:rPr>
          <w:lang w:val="it-IT"/>
        </w:rPr>
        <w:t>Informatique</w:t>
      </w:r>
      <w:proofErr w:type="spellEnd"/>
      <w:r w:rsidRPr="002470CA">
        <w:rPr>
          <w:lang w:val="it-IT"/>
        </w:rPr>
        <w:t xml:space="preserve"> et Libertés) nella sua versione riveduta.</w:t>
      </w:r>
    </w:p>
    <w:p w14:paraId="56488BDE" w14:textId="77777777" w:rsidR="002470CA" w:rsidRPr="002470CA" w:rsidRDefault="002470CA" w:rsidP="002470CA">
      <w:pPr>
        <w:jc w:val="both"/>
        <w:rPr>
          <w:b/>
          <w:bCs/>
          <w:lang w:val="it-IT"/>
        </w:rPr>
      </w:pPr>
    </w:p>
    <w:p w14:paraId="382A995E" w14:textId="77777777" w:rsidR="002470CA" w:rsidRPr="002470CA" w:rsidRDefault="002470CA" w:rsidP="002470CA">
      <w:pPr>
        <w:jc w:val="both"/>
        <w:rPr>
          <w:lang w:val="it-IT"/>
        </w:rPr>
      </w:pPr>
      <w:r w:rsidRPr="002470CA">
        <w:rPr>
          <w:lang w:val="it-IT"/>
        </w:rPr>
        <w:t xml:space="preserve">Il concetto di dato personale ("Dati Personali") si riferisce a qualsiasi informazione relativa a una persona fisica identificata o identificabile. Una persona è "identificabile" se può essere identificata, direttamente o indirettamente, in particolare mediante riferimento a un numero di identificazione o a uno o più elementi caratteristici della persona stessa. La presente informativa sulla protezione dei dati personali si applica al sito web di Limagrain Field </w:t>
      </w:r>
      <w:proofErr w:type="spellStart"/>
      <w:r w:rsidRPr="002470CA">
        <w:rPr>
          <w:lang w:val="it-IT"/>
        </w:rPr>
        <w:t>Seeds</w:t>
      </w:r>
      <w:proofErr w:type="spellEnd"/>
      <w:r w:rsidRPr="002470CA">
        <w:rPr>
          <w:lang w:val="it-IT"/>
        </w:rPr>
        <w:t xml:space="preserve"> (LFS): https://www.limagrainfieldseeds.com/</w:t>
      </w:r>
    </w:p>
    <w:p w14:paraId="554A7D32" w14:textId="77777777" w:rsidR="002470CA" w:rsidRPr="002470CA" w:rsidRDefault="002470CA" w:rsidP="002470CA">
      <w:pPr>
        <w:jc w:val="both"/>
        <w:rPr>
          <w:b/>
          <w:bCs/>
          <w:lang w:val="it-IT"/>
        </w:rPr>
      </w:pPr>
    </w:p>
    <w:p w14:paraId="25B1BD09" w14:textId="77777777" w:rsidR="002470CA" w:rsidRPr="002470CA" w:rsidRDefault="002470CA" w:rsidP="002470CA">
      <w:pPr>
        <w:jc w:val="both"/>
        <w:rPr>
          <w:b/>
          <w:bCs/>
          <w:lang w:val="it-IT"/>
        </w:rPr>
      </w:pPr>
      <w:r w:rsidRPr="002470CA">
        <w:rPr>
          <w:b/>
          <w:bCs/>
          <w:lang w:val="it-IT"/>
        </w:rPr>
        <w:t>CHI RACCOGLIE I DATI PERSONALI</w:t>
      </w:r>
    </w:p>
    <w:p w14:paraId="139C0111" w14:textId="2EADBBE4" w:rsidR="00A03BE9" w:rsidRPr="002470CA" w:rsidRDefault="002470CA" w:rsidP="002470CA">
      <w:pPr>
        <w:jc w:val="both"/>
        <w:rPr>
          <w:lang w:val="it-IT"/>
        </w:rPr>
      </w:pPr>
      <w:r w:rsidRPr="002470CA">
        <w:rPr>
          <w:lang w:val="it-IT"/>
        </w:rPr>
        <w:t xml:space="preserve">Il titolare del trattamento dei dati è </w:t>
      </w:r>
      <w:proofErr w:type="spellStart"/>
      <w:r w:rsidRPr="002470CA">
        <w:rPr>
          <w:lang w:val="it-IT"/>
        </w:rPr>
        <w:t>Vilmorin</w:t>
      </w:r>
      <w:proofErr w:type="spellEnd"/>
      <w:r w:rsidRPr="002470CA">
        <w:rPr>
          <w:lang w:val="it-IT"/>
        </w:rPr>
        <w:t xml:space="preserve"> &amp; Cie, con sede in 4 quai de la </w:t>
      </w:r>
      <w:proofErr w:type="spellStart"/>
      <w:r w:rsidRPr="002470CA">
        <w:rPr>
          <w:lang w:val="it-IT"/>
        </w:rPr>
        <w:t>Mégisserie</w:t>
      </w:r>
      <w:proofErr w:type="spellEnd"/>
      <w:r w:rsidRPr="002470CA">
        <w:rPr>
          <w:lang w:val="it-IT"/>
        </w:rPr>
        <w:t xml:space="preserve"> 75001 Parigi - Francia, registrata con il numero 377 913 728 (SIREN), rappresentata dal nostro Responsabile della Protezione dei Dati (RPD) globale, contattabile al seguente indirizzo e-mail: gdpr@limagrain.com.</w:t>
      </w:r>
    </w:p>
    <w:p w14:paraId="753D34A2" w14:textId="77777777" w:rsidR="00A619BF" w:rsidRPr="002470CA" w:rsidRDefault="00A619BF" w:rsidP="003A19F8">
      <w:pPr>
        <w:jc w:val="both"/>
        <w:rPr>
          <w:lang w:val="it-IT"/>
        </w:rPr>
      </w:pPr>
    </w:p>
    <w:p w14:paraId="1E2D9375" w14:textId="77777777" w:rsidR="002470CA" w:rsidRPr="002470CA" w:rsidRDefault="002470CA" w:rsidP="002470CA">
      <w:pPr>
        <w:spacing w:line="360" w:lineRule="auto"/>
        <w:jc w:val="both"/>
        <w:rPr>
          <w:b/>
          <w:bCs/>
          <w:lang w:val="it-IT"/>
        </w:rPr>
      </w:pPr>
      <w:r w:rsidRPr="002470CA">
        <w:rPr>
          <w:b/>
          <w:bCs/>
          <w:lang w:val="it-IT"/>
        </w:rPr>
        <w:t>A CHI È DESTINATA LA PRESENTE INFORMATIVA SULLA PROTEZIONE DEI DATI PERSONALI</w:t>
      </w:r>
    </w:p>
    <w:p w14:paraId="557EC140" w14:textId="77777777" w:rsidR="002470CA" w:rsidRPr="002470CA" w:rsidRDefault="002470CA" w:rsidP="002470CA">
      <w:pPr>
        <w:jc w:val="both"/>
        <w:rPr>
          <w:lang w:val="it-IT"/>
        </w:rPr>
      </w:pPr>
      <w:r w:rsidRPr="002470CA">
        <w:rPr>
          <w:lang w:val="it-IT"/>
        </w:rPr>
        <w:t>La presente Informativa è destinata a:</w:t>
      </w:r>
    </w:p>
    <w:p w14:paraId="7AC8949B" w14:textId="77777777" w:rsidR="002470CA" w:rsidRPr="002470CA" w:rsidRDefault="002470CA" w:rsidP="002470CA">
      <w:pPr>
        <w:jc w:val="both"/>
        <w:rPr>
          <w:lang w:val="it-IT"/>
        </w:rPr>
      </w:pPr>
      <w:r w:rsidRPr="002470CA">
        <w:rPr>
          <w:lang w:val="it-IT"/>
        </w:rPr>
        <w:t>• tutti gli Utenti del sito (https://www.limagrainfieldseeds.com/) che si collegano e navigano sul sito web in questione.</w:t>
      </w:r>
    </w:p>
    <w:p w14:paraId="7BF9EEC6" w14:textId="77777777" w:rsidR="002470CA" w:rsidRPr="002470CA" w:rsidRDefault="002470CA" w:rsidP="002470CA">
      <w:pPr>
        <w:spacing w:line="360" w:lineRule="auto"/>
        <w:jc w:val="both"/>
        <w:rPr>
          <w:b/>
          <w:bCs/>
          <w:lang w:val="it-IT"/>
        </w:rPr>
      </w:pPr>
    </w:p>
    <w:p w14:paraId="3E4A147F" w14:textId="77777777" w:rsidR="002470CA" w:rsidRPr="002470CA" w:rsidRDefault="002470CA" w:rsidP="002470CA">
      <w:pPr>
        <w:spacing w:line="360" w:lineRule="auto"/>
        <w:jc w:val="both"/>
        <w:rPr>
          <w:b/>
          <w:bCs/>
          <w:lang w:val="it-IT"/>
        </w:rPr>
      </w:pPr>
      <w:r w:rsidRPr="002470CA">
        <w:rPr>
          <w:b/>
          <w:bCs/>
          <w:lang w:val="it-IT"/>
        </w:rPr>
        <w:t>METODI DI RACCOLTA INTERESSATI</w:t>
      </w:r>
    </w:p>
    <w:p w14:paraId="3B011BA3" w14:textId="77777777" w:rsidR="002470CA" w:rsidRPr="002470CA" w:rsidRDefault="002470CA" w:rsidP="002470CA">
      <w:pPr>
        <w:spacing w:line="360" w:lineRule="auto"/>
        <w:jc w:val="both"/>
        <w:rPr>
          <w:lang w:val="it-IT"/>
        </w:rPr>
      </w:pPr>
      <w:r w:rsidRPr="002470CA">
        <w:rPr>
          <w:lang w:val="it-IT"/>
        </w:rPr>
        <w:t xml:space="preserve">I dati personali che Limagrain Field </w:t>
      </w:r>
      <w:proofErr w:type="spellStart"/>
      <w:r w:rsidRPr="002470CA">
        <w:rPr>
          <w:lang w:val="it-IT"/>
        </w:rPr>
        <w:t>Seeds</w:t>
      </w:r>
      <w:proofErr w:type="spellEnd"/>
      <w:r w:rsidRPr="002470CA">
        <w:rPr>
          <w:lang w:val="it-IT"/>
        </w:rPr>
        <w:t xml:space="preserve"> raccoglie sul suo sito web vengono utilizzati per gestire il nostro rapporto con te e per elaborare la tua richiesta.</w:t>
      </w:r>
    </w:p>
    <w:p w14:paraId="348E0B57" w14:textId="77777777" w:rsidR="002470CA" w:rsidRPr="002470CA" w:rsidRDefault="002470CA" w:rsidP="002470CA">
      <w:pPr>
        <w:spacing w:line="360" w:lineRule="auto"/>
        <w:jc w:val="both"/>
        <w:rPr>
          <w:lang w:val="it-IT"/>
        </w:rPr>
      </w:pPr>
    </w:p>
    <w:p w14:paraId="4855DB40" w14:textId="77777777" w:rsidR="002470CA" w:rsidRPr="002470CA" w:rsidRDefault="002470CA" w:rsidP="002470CA">
      <w:pPr>
        <w:spacing w:line="360" w:lineRule="auto"/>
        <w:jc w:val="both"/>
        <w:rPr>
          <w:lang w:val="it-IT"/>
        </w:rPr>
      </w:pPr>
      <w:r w:rsidRPr="002470CA">
        <w:rPr>
          <w:lang w:val="it-IT"/>
        </w:rPr>
        <w:lastRenderedPageBreak/>
        <w:t>Raccogliamo informazioni che potrebbero identificarti personalmente direttamente da te quando ce le fornisci e/o quando le raccogliamo automaticamente.</w:t>
      </w:r>
    </w:p>
    <w:p w14:paraId="20C90D81" w14:textId="77777777" w:rsidR="002470CA" w:rsidRPr="002470CA" w:rsidRDefault="002470CA" w:rsidP="002470CA">
      <w:pPr>
        <w:spacing w:line="360" w:lineRule="auto"/>
        <w:jc w:val="both"/>
        <w:rPr>
          <w:lang w:val="it-IT"/>
        </w:rPr>
      </w:pPr>
    </w:p>
    <w:p w14:paraId="5C17CCE0" w14:textId="77777777" w:rsidR="002470CA" w:rsidRPr="002470CA" w:rsidRDefault="002470CA" w:rsidP="002470CA">
      <w:pPr>
        <w:spacing w:line="360" w:lineRule="auto"/>
        <w:jc w:val="both"/>
        <w:rPr>
          <w:lang w:val="it-IT"/>
        </w:rPr>
      </w:pPr>
      <w:r w:rsidRPr="002470CA">
        <w:rPr>
          <w:lang w:val="it-IT"/>
        </w:rPr>
        <w:t>Limagrain si impegna a raccogliere e trattare dati di natura personale di terze parti solo per un uso specifico e legittimo e in conformità con le finalità del trattamento.</w:t>
      </w:r>
    </w:p>
    <w:p w14:paraId="181BA45D" w14:textId="77777777" w:rsidR="002470CA" w:rsidRPr="002470CA" w:rsidRDefault="002470CA" w:rsidP="002470CA">
      <w:pPr>
        <w:spacing w:line="360" w:lineRule="auto"/>
        <w:jc w:val="both"/>
        <w:rPr>
          <w:b/>
          <w:bCs/>
          <w:lang w:val="it-IT"/>
        </w:rPr>
      </w:pPr>
      <w:r w:rsidRPr="002470CA">
        <w:rPr>
          <w:b/>
          <w:bCs/>
          <w:lang w:val="it-IT"/>
        </w:rPr>
        <w:t>QUALI DATI VENGONO RACCOLTI</w:t>
      </w:r>
    </w:p>
    <w:p w14:paraId="777D4857" w14:textId="77777777" w:rsidR="002470CA" w:rsidRPr="002470CA" w:rsidRDefault="002470CA" w:rsidP="002470CA">
      <w:pPr>
        <w:spacing w:line="360" w:lineRule="auto"/>
        <w:jc w:val="both"/>
        <w:rPr>
          <w:lang w:val="it-IT"/>
        </w:rPr>
      </w:pPr>
      <w:r w:rsidRPr="002470CA">
        <w:rPr>
          <w:lang w:val="it-IT"/>
        </w:rPr>
        <w:t xml:space="preserve">I dati vengono raccolti e trattati nel rispetto del principio di minimizzazione. </w:t>
      </w:r>
      <w:proofErr w:type="spellStart"/>
      <w:r w:rsidRPr="002470CA">
        <w:rPr>
          <w:lang w:val="it-IT"/>
        </w:rPr>
        <w:t>Vilmorin</w:t>
      </w:r>
      <w:proofErr w:type="spellEnd"/>
      <w:r w:rsidRPr="002470CA">
        <w:rPr>
          <w:lang w:val="it-IT"/>
        </w:rPr>
        <w:t xml:space="preserve"> &amp; Cie. tratta solo i dati necessari.</w:t>
      </w:r>
    </w:p>
    <w:p w14:paraId="1C4D3987" w14:textId="77777777" w:rsidR="002470CA" w:rsidRPr="002470CA" w:rsidRDefault="002470CA" w:rsidP="002470CA">
      <w:pPr>
        <w:spacing w:line="360" w:lineRule="auto"/>
        <w:jc w:val="both"/>
        <w:rPr>
          <w:lang w:val="it-IT"/>
        </w:rPr>
      </w:pPr>
      <w:r w:rsidRPr="002470CA">
        <w:rPr>
          <w:lang w:val="it-IT"/>
        </w:rPr>
        <w:t>Categoria di dati raccolti:</w:t>
      </w:r>
    </w:p>
    <w:p w14:paraId="59A4B6B3" w14:textId="77777777" w:rsidR="002470CA" w:rsidRPr="002470CA" w:rsidRDefault="002470CA" w:rsidP="002470CA">
      <w:pPr>
        <w:spacing w:line="360" w:lineRule="auto"/>
        <w:jc w:val="both"/>
        <w:rPr>
          <w:lang w:val="it-IT"/>
        </w:rPr>
      </w:pPr>
      <w:r w:rsidRPr="002470CA">
        <w:rPr>
          <w:lang w:val="it-IT"/>
        </w:rPr>
        <w:t>Il tuo nome</w:t>
      </w:r>
    </w:p>
    <w:p w14:paraId="1F01D5E2" w14:textId="77777777" w:rsidR="002470CA" w:rsidRPr="002470CA" w:rsidRDefault="002470CA" w:rsidP="002470CA">
      <w:pPr>
        <w:spacing w:line="360" w:lineRule="auto"/>
        <w:jc w:val="both"/>
        <w:rPr>
          <w:lang w:val="it-IT"/>
        </w:rPr>
      </w:pPr>
      <w:r w:rsidRPr="002470CA">
        <w:rPr>
          <w:lang w:val="it-IT"/>
        </w:rPr>
        <w:t>Il tuo cognome</w:t>
      </w:r>
    </w:p>
    <w:p w14:paraId="24770550" w14:textId="77777777" w:rsidR="002470CA" w:rsidRPr="002470CA" w:rsidRDefault="002470CA" w:rsidP="002470CA">
      <w:pPr>
        <w:spacing w:line="360" w:lineRule="auto"/>
        <w:jc w:val="both"/>
        <w:rPr>
          <w:lang w:val="it-IT"/>
        </w:rPr>
      </w:pPr>
      <w:r w:rsidRPr="002470CA">
        <w:rPr>
          <w:lang w:val="it-IT"/>
        </w:rPr>
        <w:t>Il tuo paese</w:t>
      </w:r>
    </w:p>
    <w:p w14:paraId="0513891C" w14:textId="77777777" w:rsidR="002470CA" w:rsidRPr="002470CA" w:rsidRDefault="002470CA" w:rsidP="002470CA">
      <w:pPr>
        <w:spacing w:line="360" w:lineRule="auto"/>
        <w:jc w:val="both"/>
        <w:rPr>
          <w:lang w:val="it-IT"/>
        </w:rPr>
      </w:pPr>
      <w:r w:rsidRPr="002470CA">
        <w:rPr>
          <w:lang w:val="it-IT"/>
        </w:rPr>
        <w:t xml:space="preserve">La tua </w:t>
      </w:r>
      <w:proofErr w:type="gramStart"/>
      <w:r w:rsidRPr="002470CA">
        <w:rPr>
          <w:lang w:val="it-IT"/>
        </w:rPr>
        <w:t>email</w:t>
      </w:r>
      <w:proofErr w:type="gramEnd"/>
    </w:p>
    <w:p w14:paraId="597FAFBE" w14:textId="77777777" w:rsidR="002470CA" w:rsidRPr="002470CA" w:rsidRDefault="002470CA" w:rsidP="002470CA">
      <w:pPr>
        <w:spacing w:line="360" w:lineRule="auto"/>
        <w:jc w:val="both"/>
        <w:rPr>
          <w:lang w:val="it-IT"/>
        </w:rPr>
      </w:pPr>
      <w:r w:rsidRPr="002470CA">
        <w:rPr>
          <w:lang w:val="it-IT"/>
        </w:rPr>
        <w:t>Il tuo messaggio, quando contiene dati personali</w:t>
      </w:r>
    </w:p>
    <w:p w14:paraId="1285EB2F" w14:textId="77777777" w:rsidR="002470CA" w:rsidRPr="002470CA" w:rsidRDefault="002470CA" w:rsidP="002470CA">
      <w:pPr>
        <w:spacing w:line="360" w:lineRule="auto"/>
        <w:jc w:val="both"/>
        <w:rPr>
          <w:lang w:val="it-IT"/>
        </w:rPr>
      </w:pPr>
      <w:r w:rsidRPr="002470CA">
        <w:rPr>
          <w:lang w:val="it-IT"/>
        </w:rPr>
        <w:t>La base giuridica utilizzata per questa o queste operazioni di trattamento è il legittimo interesse.</w:t>
      </w:r>
    </w:p>
    <w:p w14:paraId="369C37C7" w14:textId="77777777" w:rsidR="002470CA" w:rsidRPr="002470CA" w:rsidRDefault="002470CA" w:rsidP="002470CA">
      <w:pPr>
        <w:spacing w:line="360" w:lineRule="auto"/>
        <w:jc w:val="both"/>
        <w:rPr>
          <w:lang w:val="it-IT"/>
        </w:rPr>
      </w:pPr>
      <w:r w:rsidRPr="002470CA">
        <w:rPr>
          <w:lang w:val="it-IT"/>
        </w:rPr>
        <w:t>Le finalità delle varie operazioni di trattamento dei dati personali sono le seguenti:</w:t>
      </w:r>
    </w:p>
    <w:p w14:paraId="2C93B0C5" w14:textId="22148EA2" w:rsidR="00A619BF" w:rsidRPr="002470CA" w:rsidRDefault="002470CA" w:rsidP="002470CA">
      <w:pPr>
        <w:spacing w:line="360" w:lineRule="auto"/>
        <w:jc w:val="both"/>
        <w:rPr>
          <w:lang w:val="it-IT"/>
        </w:rPr>
      </w:pPr>
      <w:r w:rsidRPr="002470CA">
        <w:rPr>
          <w:lang w:val="it-IT"/>
        </w:rPr>
        <w:t>fornitura di un sito vetrina per promuovere l'azienda: informare gli utenti di Internet sulle novità aziendali, sul suo organigramma, fornire i dati di contatto.</w:t>
      </w:r>
    </w:p>
    <w:tbl>
      <w:tblPr>
        <w:tblStyle w:val="Tabellasemplice-1"/>
        <w:tblW w:w="9634" w:type="dxa"/>
        <w:tblLook w:val="04A0" w:firstRow="1" w:lastRow="0" w:firstColumn="1" w:lastColumn="0" w:noHBand="0" w:noVBand="1"/>
      </w:tblPr>
      <w:tblGrid>
        <w:gridCol w:w="1486"/>
        <w:gridCol w:w="1911"/>
        <w:gridCol w:w="1985"/>
        <w:gridCol w:w="1984"/>
        <w:gridCol w:w="2268"/>
      </w:tblGrid>
      <w:tr w:rsidR="00A73BD9" w14:paraId="12EC170A" w14:textId="77777777" w:rsidTr="00212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14:paraId="1266F5B0" w14:textId="06CBC865" w:rsidR="00A73BD9" w:rsidRPr="00AE3B31" w:rsidRDefault="00A73BD9" w:rsidP="00A73BD9">
            <w:pPr>
              <w:spacing w:line="360" w:lineRule="auto"/>
              <w:jc w:val="center"/>
              <w:rPr>
                <w:bCs w:val="0"/>
              </w:rPr>
            </w:pPr>
            <w:r>
              <w:rPr>
                <w:bCs w:val="0"/>
              </w:rPr>
              <w:t>WEBSITE URL</w:t>
            </w:r>
          </w:p>
        </w:tc>
      </w:tr>
      <w:tr w:rsidR="00A73BD9" w14:paraId="3C5F6C01" w14:textId="77777777" w:rsidTr="00212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14:paraId="063C93A8" w14:textId="7A345D7F" w:rsidR="00A73BD9" w:rsidRPr="00AE3B31" w:rsidRDefault="00A73BD9" w:rsidP="00A73BD9">
            <w:pPr>
              <w:spacing w:line="360" w:lineRule="auto"/>
              <w:rPr>
                <w:bCs w:val="0"/>
              </w:rPr>
            </w:pPr>
            <w:r>
              <w:rPr>
                <w:bCs w:val="0"/>
              </w:rPr>
              <w:t>C</w:t>
            </w:r>
            <w:r w:rsidRPr="00AE3B31">
              <w:rPr>
                <w:bCs w:val="0"/>
              </w:rPr>
              <w:t>ollect</w:t>
            </w:r>
            <w:r>
              <w:rPr>
                <w:bCs w:val="0"/>
              </w:rPr>
              <w:t xml:space="preserve">ion </w:t>
            </w:r>
            <w:proofErr w:type="spellStart"/>
            <w:r>
              <w:rPr>
                <w:bCs w:val="0"/>
              </w:rPr>
              <w:t>method</w:t>
            </w:r>
            <w:proofErr w:type="spellEnd"/>
          </w:p>
        </w:tc>
        <w:tc>
          <w:tcPr>
            <w:tcW w:w="1911" w:type="dxa"/>
          </w:tcPr>
          <w:p w14:paraId="5CF95046" w14:textId="615C0A4A" w:rsidR="00A73BD9" w:rsidRPr="00A73BD9" w:rsidRDefault="00A73BD9" w:rsidP="00212F7A">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Pr>
                <w:b/>
              </w:rPr>
              <w:t xml:space="preserve">Data </w:t>
            </w:r>
            <w:proofErr w:type="spellStart"/>
            <w:r>
              <w:rPr>
                <w:b/>
              </w:rPr>
              <w:t>collected</w:t>
            </w:r>
            <w:proofErr w:type="spellEnd"/>
          </w:p>
        </w:tc>
        <w:tc>
          <w:tcPr>
            <w:tcW w:w="1985" w:type="dxa"/>
          </w:tcPr>
          <w:p w14:paraId="638968C4" w14:textId="066FCD83" w:rsidR="00A73BD9" w:rsidRPr="00A73BD9" w:rsidRDefault="00A73BD9" w:rsidP="00212F7A">
            <w:pPr>
              <w:spacing w:line="360" w:lineRule="auto"/>
              <w:jc w:val="center"/>
              <w:cnfStyle w:val="000000100000" w:firstRow="0" w:lastRow="0" w:firstColumn="0" w:lastColumn="0" w:oddVBand="0" w:evenVBand="0" w:oddHBand="1" w:evenHBand="0" w:firstRowFirstColumn="0" w:firstRowLastColumn="0" w:lastRowFirstColumn="0" w:lastRowLastColumn="0"/>
              <w:rPr>
                <w:b/>
              </w:rPr>
            </w:pPr>
            <w:proofErr w:type="spellStart"/>
            <w:r>
              <w:rPr>
                <w:b/>
              </w:rPr>
              <w:t>Retention</w:t>
            </w:r>
            <w:proofErr w:type="spellEnd"/>
            <w:r>
              <w:rPr>
                <w:b/>
              </w:rPr>
              <w:t xml:space="preserve"> </w:t>
            </w:r>
            <w:proofErr w:type="spellStart"/>
            <w:r>
              <w:rPr>
                <w:b/>
              </w:rPr>
              <w:t>Period</w:t>
            </w:r>
            <w:proofErr w:type="spellEnd"/>
          </w:p>
        </w:tc>
        <w:tc>
          <w:tcPr>
            <w:tcW w:w="1984" w:type="dxa"/>
          </w:tcPr>
          <w:p w14:paraId="29851127" w14:textId="7C6D7AD3" w:rsidR="00A73BD9" w:rsidRPr="00A73BD9" w:rsidRDefault="00A73BD9" w:rsidP="00A73BD9">
            <w:pPr>
              <w:spacing w:line="360" w:lineRule="auto"/>
              <w:jc w:val="center"/>
              <w:cnfStyle w:val="000000100000" w:firstRow="0" w:lastRow="0" w:firstColumn="0" w:lastColumn="0" w:oddVBand="0" w:evenVBand="0" w:oddHBand="1" w:evenHBand="0" w:firstRowFirstColumn="0" w:firstRowLastColumn="0" w:lastRowFirstColumn="0" w:lastRowLastColumn="0"/>
              <w:rPr>
                <w:b/>
              </w:rPr>
            </w:pPr>
            <w:proofErr w:type="spellStart"/>
            <w:r>
              <w:rPr>
                <w:b/>
              </w:rPr>
              <w:t>Recipients</w:t>
            </w:r>
            <w:proofErr w:type="spellEnd"/>
          </w:p>
        </w:tc>
        <w:tc>
          <w:tcPr>
            <w:tcW w:w="2268" w:type="dxa"/>
          </w:tcPr>
          <w:p w14:paraId="70EFD8DC" w14:textId="735BF46F" w:rsidR="00A73BD9" w:rsidRPr="00A73BD9" w:rsidRDefault="00A73BD9" w:rsidP="00212F7A">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Pr>
                <w:b/>
              </w:rPr>
              <w:t>Legal Basis</w:t>
            </w:r>
          </w:p>
        </w:tc>
      </w:tr>
      <w:tr w:rsidR="00A73BD9" w:rsidRPr="00A40E8A" w14:paraId="6B69B2F3" w14:textId="77777777" w:rsidTr="00212F7A">
        <w:tc>
          <w:tcPr>
            <w:cnfStyle w:val="001000000000" w:firstRow="0" w:lastRow="0" w:firstColumn="1" w:lastColumn="0" w:oddVBand="0" w:evenVBand="0" w:oddHBand="0" w:evenHBand="0" w:firstRowFirstColumn="0" w:firstRowLastColumn="0" w:lastRowFirstColumn="0" w:lastRowLastColumn="0"/>
            <w:tcW w:w="1486" w:type="dxa"/>
          </w:tcPr>
          <w:p w14:paraId="33BF3469" w14:textId="523CCFC3" w:rsidR="00A73BD9" w:rsidRPr="00036B42" w:rsidRDefault="00036B42" w:rsidP="00212F7A">
            <w:pPr>
              <w:spacing w:line="360" w:lineRule="auto"/>
              <w:rPr>
                <w:b w:val="0"/>
              </w:rPr>
            </w:pPr>
            <w:r w:rsidRPr="00036B42">
              <w:rPr>
                <w:b w:val="0"/>
              </w:rPr>
              <w:lastRenderedPageBreak/>
              <w:t>Via « Contact Us »</w:t>
            </w:r>
            <w:r w:rsidR="00996E55">
              <w:rPr>
                <w:b w:val="0"/>
              </w:rPr>
              <w:t xml:space="preserve"> page</w:t>
            </w:r>
          </w:p>
        </w:tc>
        <w:tc>
          <w:tcPr>
            <w:tcW w:w="1911" w:type="dxa"/>
          </w:tcPr>
          <w:p w14:paraId="494A7603" w14:textId="7418721D" w:rsidR="00A73BD9" w:rsidRPr="00397F05" w:rsidRDefault="00397F05" w:rsidP="00212F7A">
            <w:pPr>
              <w:spacing w:line="360" w:lineRule="auto"/>
              <w:cnfStyle w:val="000000000000" w:firstRow="0" w:lastRow="0" w:firstColumn="0" w:lastColumn="0" w:oddVBand="0" w:evenVBand="0" w:oddHBand="0" w:evenHBand="0" w:firstRowFirstColumn="0" w:firstRowLastColumn="0" w:lastRowFirstColumn="0" w:lastRowLastColumn="0"/>
              <w:rPr>
                <w:bCs/>
                <w:lang w:val="en-US"/>
              </w:rPr>
            </w:pPr>
            <w:r w:rsidRPr="00397F05">
              <w:rPr>
                <w:bCs/>
                <w:lang w:val="en-US"/>
              </w:rPr>
              <w:t>Your name</w:t>
            </w:r>
            <w:r w:rsidRPr="00397F05">
              <w:rPr>
                <w:bCs/>
                <w:lang w:val="en-US"/>
              </w:rPr>
              <w:br/>
              <w:t>Your surname</w:t>
            </w:r>
            <w:r w:rsidRPr="00397F05">
              <w:rPr>
                <w:bCs/>
                <w:lang w:val="en-US"/>
              </w:rPr>
              <w:br/>
              <w:t>Your country</w:t>
            </w:r>
            <w:r w:rsidRPr="00397F05">
              <w:rPr>
                <w:bCs/>
                <w:lang w:val="en-US"/>
              </w:rPr>
              <w:br/>
              <w:t>Your mail</w:t>
            </w:r>
            <w:r w:rsidRPr="00397F05">
              <w:rPr>
                <w:bCs/>
                <w:lang w:val="en-US"/>
              </w:rPr>
              <w:br/>
              <w:t>Your message, when it contains personal data</w:t>
            </w:r>
          </w:p>
        </w:tc>
        <w:tc>
          <w:tcPr>
            <w:tcW w:w="1985" w:type="dxa"/>
          </w:tcPr>
          <w:p w14:paraId="489E3113" w14:textId="196FC6E3" w:rsidR="00A73BD9" w:rsidRPr="00B940DB" w:rsidRDefault="00B940DB" w:rsidP="00212F7A">
            <w:pPr>
              <w:spacing w:line="360" w:lineRule="auto"/>
              <w:cnfStyle w:val="000000000000" w:firstRow="0" w:lastRow="0" w:firstColumn="0" w:lastColumn="0" w:oddVBand="0" w:evenVBand="0" w:oddHBand="0" w:evenHBand="0" w:firstRowFirstColumn="0" w:firstRowLastColumn="0" w:lastRowFirstColumn="0" w:lastRowLastColumn="0"/>
              <w:rPr>
                <w:bCs/>
                <w:lang w:val="en-US"/>
              </w:rPr>
            </w:pPr>
            <w:r w:rsidRPr="00B940DB">
              <w:rPr>
                <w:bCs/>
                <w:lang w:val="en-US"/>
              </w:rPr>
              <w:t>Limagrain will hold on to “Contact” data for as long as it is necessary to enable us to deal with the matter relating to that communication. Once your matter has been dealt with, we will delete your personal data within six (6) months.</w:t>
            </w:r>
          </w:p>
        </w:tc>
        <w:tc>
          <w:tcPr>
            <w:tcW w:w="1984" w:type="dxa"/>
          </w:tcPr>
          <w:p w14:paraId="77CD7386" w14:textId="0A034A5D" w:rsidR="00A73BD9" w:rsidRPr="00397F05" w:rsidRDefault="00397F05" w:rsidP="00212F7A">
            <w:pPr>
              <w:spacing w:line="360" w:lineRule="auto"/>
              <w:cnfStyle w:val="000000000000" w:firstRow="0" w:lastRow="0" w:firstColumn="0" w:lastColumn="0" w:oddVBand="0" w:evenVBand="0" w:oddHBand="0" w:evenHBand="0" w:firstRowFirstColumn="0" w:firstRowLastColumn="0" w:lastRowFirstColumn="0" w:lastRowLastColumn="0"/>
              <w:rPr>
                <w:bCs/>
                <w:lang w:val="en-US"/>
              </w:rPr>
            </w:pPr>
            <w:proofErr w:type="gramStart"/>
            <w:r w:rsidRPr="00397F05">
              <w:rPr>
                <w:bCs/>
                <w:lang w:val="en-US"/>
              </w:rPr>
              <w:t>In order to</w:t>
            </w:r>
            <w:proofErr w:type="gramEnd"/>
            <w:r w:rsidRPr="00397F05">
              <w:rPr>
                <w:bCs/>
                <w:lang w:val="en-US"/>
              </w:rPr>
              <w:t xml:space="preserve"> answer to your request, the Communication Direction is required to access your information. Regarding your request, your information may be transferred within Group Limagrain. This transfer will only be proportionate to the persons authorized to know your data.</w:t>
            </w:r>
          </w:p>
        </w:tc>
        <w:tc>
          <w:tcPr>
            <w:tcW w:w="2268" w:type="dxa"/>
          </w:tcPr>
          <w:p w14:paraId="1FD5E2C7" w14:textId="5ED744BE" w:rsidR="00A73BD9" w:rsidRPr="00397F05" w:rsidRDefault="00397F05" w:rsidP="00212F7A">
            <w:pPr>
              <w:spacing w:line="360" w:lineRule="auto"/>
              <w:cnfStyle w:val="000000000000" w:firstRow="0" w:lastRow="0" w:firstColumn="0" w:lastColumn="0" w:oddVBand="0" w:evenVBand="0" w:oddHBand="0" w:evenHBand="0" w:firstRowFirstColumn="0" w:firstRowLastColumn="0" w:lastRowFirstColumn="0" w:lastRowLastColumn="0"/>
              <w:rPr>
                <w:bCs/>
                <w:lang w:val="en-US"/>
              </w:rPr>
            </w:pPr>
            <w:r w:rsidRPr="00397F05">
              <w:rPr>
                <w:bCs/>
                <w:lang w:val="en-US"/>
              </w:rPr>
              <w:t>Limagrain use his legitimate interest as the legal basis for processing your data. This information is used to enable us to respond to or following up on your comments, queries or questions.</w:t>
            </w:r>
          </w:p>
        </w:tc>
      </w:tr>
    </w:tbl>
    <w:p w14:paraId="7A93BF36" w14:textId="77777777" w:rsidR="00986FD9" w:rsidRDefault="00986FD9" w:rsidP="00986FD9">
      <w:pPr>
        <w:rPr>
          <w:lang w:val="en-US"/>
        </w:rPr>
      </w:pPr>
    </w:p>
    <w:p w14:paraId="13710666" w14:textId="77777777" w:rsidR="00036B42" w:rsidRPr="00986FD9" w:rsidRDefault="00036B42" w:rsidP="00986FD9">
      <w:pPr>
        <w:rPr>
          <w:lang w:val="en-US"/>
        </w:rPr>
      </w:pPr>
    </w:p>
    <w:p w14:paraId="6468A59D" w14:textId="77777777" w:rsidR="000C3667" w:rsidRPr="000C3667" w:rsidRDefault="000C3667" w:rsidP="000C3667">
      <w:pPr>
        <w:rPr>
          <w:b/>
          <w:bCs/>
          <w:lang w:val="it-IT"/>
        </w:rPr>
      </w:pPr>
      <w:r w:rsidRPr="000C3667">
        <w:rPr>
          <w:b/>
          <w:bCs/>
          <w:lang w:val="it-IT"/>
        </w:rPr>
        <w:t>SICUREZZA</w:t>
      </w:r>
    </w:p>
    <w:p w14:paraId="1DA66DAD" w14:textId="77777777" w:rsidR="000C3667" w:rsidRPr="000C3667" w:rsidRDefault="000C3667" w:rsidP="000C3667">
      <w:pPr>
        <w:rPr>
          <w:lang w:val="it-IT"/>
        </w:rPr>
      </w:pPr>
      <w:r w:rsidRPr="000C3667">
        <w:rPr>
          <w:lang w:val="it-IT"/>
        </w:rPr>
        <w:t>Adottiamo misure di sicurezza ragionevoli per proteggere i Dati Personali sotto il nostro controllo da perdita, uso improprio e accesso non autorizzato, divulgazione o alterazione.</w:t>
      </w:r>
    </w:p>
    <w:p w14:paraId="14CA4012" w14:textId="77777777" w:rsidR="000C3667" w:rsidRPr="000C3667" w:rsidRDefault="000C3667" w:rsidP="000C3667">
      <w:pPr>
        <w:rPr>
          <w:lang w:val="it-IT"/>
        </w:rPr>
      </w:pPr>
      <w:r w:rsidRPr="000C3667">
        <w:rPr>
          <w:lang w:val="it-IT"/>
        </w:rPr>
        <w:t xml:space="preserve">Limagrain Field </w:t>
      </w:r>
      <w:proofErr w:type="spellStart"/>
      <w:r w:rsidRPr="000C3667">
        <w:rPr>
          <w:lang w:val="it-IT"/>
        </w:rPr>
        <w:t>Seeds</w:t>
      </w:r>
      <w:proofErr w:type="spellEnd"/>
      <w:r w:rsidRPr="000C3667">
        <w:rPr>
          <w:lang w:val="it-IT"/>
        </w:rPr>
        <w:t xml:space="preserve"> garantisce che i tuoi dati rimangano sicuri e riservati, inclusi alcuni trattamenti effettuati da subappaltatori.</w:t>
      </w:r>
    </w:p>
    <w:p w14:paraId="2E08AB30" w14:textId="77777777" w:rsidR="000C3667" w:rsidRPr="000C3667" w:rsidRDefault="000C3667" w:rsidP="000C3667">
      <w:pPr>
        <w:rPr>
          <w:b/>
          <w:bCs/>
          <w:lang w:val="it-IT"/>
        </w:rPr>
      </w:pPr>
    </w:p>
    <w:p w14:paraId="1D9C1034" w14:textId="77777777" w:rsidR="000C3667" w:rsidRPr="000C3667" w:rsidRDefault="000C3667" w:rsidP="000C3667">
      <w:pPr>
        <w:rPr>
          <w:lang w:val="it-IT"/>
        </w:rPr>
      </w:pPr>
      <w:r w:rsidRPr="000C3667">
        <w:rPr>
          <w:lang w:val="it-IT"/>
        </w:rPr>
        <w:lastRenderedPageBreak/>
        <w:t xml:space="preserve">A tal fine, sono in atto misure tecniche e organizzative adeguate </w:t>
      </w:r>
      <w:proofErr w:type="gramStart"/>
      <w:r w:rsidRPr="000C3667">
        <w:rPr>
          <w:lang w:val="it-IT"/>
        </w:rPr>
        <w:t>per</w:t>
      </w:r>
      <w:proofErr w:type="gramEnd"/>
      <w:r w:rsidRPr="000C3667">
        <w:rPr>
          <w:lang w:val="it-IT"/>
        </w:rPr>
        <w:t xml:space="preserve"> prevenire la perdita, l'uso improprio, l'alterazione e la cancellazione dei tuoi dati personali. Tali misure sono adattate in base al livello di sensibilità.</w:t>
      </w:r>
    </w:p>
    <w:p w14:paraId="07266479" w14:textId="77777777" w:rsidR="000C3667" w:rsidRPr="000C3667" w:rsidRDefault="000C3667" w:rsidP="000C3667">
      <w:pPr>
        <w:rPr>
          <w:lang w:val="it-IT"/>
        </w:rPr>
      </w:pPr>
    </w:p>
    <w:p w14:paraId="66E937AB" w14:textId="77777777" w:rsidR="000C3667" w:rsidRPr="000C3667" w:rsidRDefault="000C3667" w:rsidP="000C3667">
      <w:pPr>
        <w:rPr>
          <w:lang w:val="it-IT"/>
        </w:rPr>
      </w:pPr>
      <w:r w:rsidRPr="000C3667">
        <w:rPr>
          <w:lang w:val="it-IT"/>
        </w:rPr>
        <w:t xml:space="preserve">Data la natura delle tecnologie informatiche, non possiamo garantire contro attacchi dannosi ai dati (inclusi i dati personali), come quelli che sfruttano vulnerabilità sconosciute. Ciononostante, ci impegniamo a informarti senza indebito ritardo non appena ne siamo venuti a conoscenza. GESTIONE INTERNA DEL SITO WEB, WEB HOSTING, IDENTIFICAZIONE DEL SITO WEB, CERTIFICAZIONE DELL'HOST (tutto è menzionato nella sezione informativa legale, ad eccezione della "certificazione </w:t>
      </w:r>
      <w:proofErr w:type="spellStart"/>
      <w:r w:rsidRPr="000C3667">
        <w:rPr>
          <w:lang w:val="it-IT"/>
        </w:rPr>
        <w:t>dell'host</w:t>
      </w:r>
      <w:proofErr w:type="spellEnd"/>
      <w:r w:rsidRPr="000C3667">
        <w:rPr>
          <w:lang w:val="it-IT"/>
        </w:rPr>
        <w:t>").</w:t>
      </w:r>
    </w:p>
    <w:p w14:paraId="1C09806D" w14:textId="77777777" w:rsidR="000C3667" w:rsidRPr="000C3667" w:rsidRDefault="000C3667" w:rsidP="000C3667">
      <w:pPr>
        <w:rPr>
          <w:lang w:val="it-IT"/>
        </w:rPr>
      </w:pPr>
    </w:p>
    <w:p w14:paraId="33909F41" w14:textId="77777777" w:rsidR="000C3667" w:rsidRPr="000C3667" w:rsidRDefault="000C3667" w:rsidP="000C3667">
      <w:pPr>
        <w:rPr>
          <w:b/>
          <w:bCs/>
          <w:lang w:val="it-IT"/>
        </w:rPr>
      </w:pPr>
      <w:r w:rsidRPr="000C3667">
        <w:rPr>
          <w:b/>
          <w:bCs/>
          <w:lang w:val="it-IT"/>
        </w:rPr>
        <w:t>DESTINATARI DEI DATI</w:t>
      </w:r>
    </w:p>
    <w:p w14:paraId="4E3A494B" w14:textId="77777777" w:rsidR="000C3667" w:rsidRPr="000C3667" w:rsidRDefault="000C3667" w:rsidP="000C3667">
      <w:pPr>
        <w:rPr>
          <w:lang w:val="it-IT"/>
        </w:rPr>
      </w:pPr>
      <w:r w:rsidRPr="000C3667">
        <w:rPr>
          <w:lang w:val="it-IT"/>
        </w:rPr>
        <w:t>I destinatari dei tuoi dati personali sono limitati esclusivamente alle persone che hanno bisogno di conoscere tali informazioni per svolgere le proprie responsabilità.</w:t>
      </w:r>
    </w:p>
    <w:p w14:paraId="2D1AA36E" w14:textId="77777777" w:rsidR="000C3667" w:rsidRPr="000C3667" w:rsidRDefault="000C3667" w:rsidP="000C3667">
      <w:pPr>
        <w:rPr>
          <w:lang w:val="it-IT"/>
        </w:rPr>
      </w:pPr>
    </w:p>
    <w:p w14:paraId="71FC7CFD" w14:textId="77777777" w:rsidR="000C3667" w:rsidRPr="000C3667" w:rsidRDefault="000C3667" w:rsidP="000C3667">
      <w:pPr>
        <w:rPr>
          <w:lang w:val="it-IT"/>
        </w:rPr>
      </w:pPr>
      <w:r w:rsidRPr="000C3667">
        <w:rPr>
          <w:lang w:val="it-IT"/>
        </w:rPr>
        <w:t>Pertanto, è probabile che vengano a conoscenza dei tuoi dati personali:</w:t>
      </w:r>
    </w:p>
    <w:p w14:paraId="7E53E16E" w14:textId="77777777" w:rsidR="000C3667" w:rsidRPr="000C3667" w:rsidRDefault="000C3667" w:rsidP="000C3667">
      <w:pPr>
        <w:rPr>
          <w:lang w:val="it-IT"/>
        </w:rPr>
      </w:pPr>
      <w:r w:rsidRPr="000C3667">
        <w:rPr>
          <w:lang w:val="it-IT"/>
        </w:rPr>
        <w:t xml:space="preserve">• Limagrain Field </w:t>
      </w:r>
      <w:proofErr w:type="spellStart"/>
      <w:r w:rsidRPr="000C3667">
        <w:rPr>
          <w:lang w:val="it-IT"/>
        </w:rPr>
        <w:t>Seeds</w:t>
      </w:r>
      <w:proofErr w:type="spellEnd"/>
      <w:r w:rsidRPr="000C3667">
        <w:rPr>
          <w:lang w:val="it-IT"/>
        </w:rPr>
        <w:t xml:space="preserve">: Limagrain Field </w:t>
      </w:r>
      <w:proofErr w:type="spellStart"/>
      <w:r w:rsidRPr="000C3667">
        <w:rPr>
          <w:lang w:val="it-IT"/>
        </w:rPr>
        <w:t>Seeds</w:t>
      </w:r>
      <w:proofErr w:type="spellEnd"/>
      <w:r w:rsidRPr="000C3667">
        <w:rPr>
          <w:lang w:val="it-IT"/>
        </w:rPr>
        <w:t xml:space="preserve"> può divulgare i tuoi dati personali a qualsiasi membro del nostro gruppo. Questo trasferimento rispetta le stesse finalità del trattamento iniziale stabilite nella presente informativa.</w:t>
      </w:r>
    </w:p>
    <w:p w14:paraId="72FC2BF9" w14:textId="77777777" w:rsidR="000C3667" w:rsidRPr="000C3667" w:rsidRDefault="000C3667" w:rsidP="000C3667">
      <w:pPr>
        <w:rPr>
          <w:lang w:val="it-IT"/>
        </w:rPr>
      </w:pPr>
      <w:r w:rsidRPr="000C3667">
        <w:rPr>
          <w:lang w:val="it-IT"/>
        </w:rPr>
        <w:t xml:space="preserve">Limagrain Field </w:t>
      </w:r>
      <w:proofErr w:type="spellStart"/>
      <w:r w:rsidRPr="000C3667">
        <w:rPr>
          <w:lang w:val="it-IT"/>
        </w:rPr>
        <w:t>Seeds</w:t>
      </w:r>
      <w:proofErr w:type="spellEnd"/>
      <w:r w:rsidRPr="000C3667">
        <w:rPr>
          <w:lang w:val="it-IT"/>
        </w:rPr>
        <w:t xml:space="preserve"> è un gruppo internazionale e può trasferire i tuoi dati personali all'interno del Gruppo.</w:t>
      </w:r>
    </w:p>
    <w:p w14:paraId="4F2FE8C4" w14:textId="77777777" w:rsidR="000C3667" w:rsidRPr="000C3667" w:rsidRDefault="000C3667" w:rsidP="000C3667">
      <w:pPr>
        <w:rPr>
          <w:lang w:val="it-IT"/>
        </w:rPr>
      </w:pPr>
    </w:p>
    <w:p w14:paraId="7C018409" w14:textId="77777777" w:rsidR="000C3667" w:rsidRPr="000C3667" w:rsidRDefault="000C3667" w:rsidP="000C3667">
      <w:pPr>
        <w:rPr>
          <w:lang w:val="it-IT"/>
        </w:rPr>
      </w:pPr>
      <w:r w:rsidRPr="000C3667">
        <w:rPr>
          <w:lang w:val="it-IT"/>
        </w:rPr>
        <w:t xml:space="preserve">Pertanto, Limagrain Field </w:t>
      </w:r>
      <w:proofErr w:type="spellStart"/>
      <w:r w:rsidRPr="000C3667">
        <w:rPr>
          <w:lang w:val="it-IT"/>
        </w:rPr>
        <w:t>Seeds</w:t>
      </w:r>
      <w:proofErr w:type="spellEnd"/>
      <w:r w:rsidRPr="000C3667">
        <w:rPr>
          <w:lang w:val="it-IT"/>
        </w:rPr>
        <w:t xml:space="preserve"> si impegna a effettuare tali trasferimenti con adeguate garanzie, come previsto dall'articolo 46 del Regolamento sulla protezione dei dati 2016/679.</w:t>
      </w:r>
    </w:p>
    <w:p w14:paraId="61334F7E" w14:textId="77777777" w:rsidR="000C3667" w:rsidRPr="000C3667" w:rsidRDefault="000C3667" w:rsidP="000C3667">
      <w:pPr>
        <w:rPr>
          <w:b/>
          <w:bCs/>
          <w:lang w:val="it-IT"/>
        </w:rPr>
      </w:pPr>
    </w:p>
    <w:p w14:paraId="087D894A" w14:textId="77777777" w:rsidR="000C3667" w:rsidRPr="000C3667" w:rsidRDefault="000C3667" w:rsidP="000C3667">
      <w:pPr>
        <w:rPr>
          <w:b/>
          <w:bCs/>
          <w:lang w:val="it-IT"/>
        </w:rPr>
      </w:pPr>
      <w:r w:rsidRPr="000C3667">
        <w:rPr>
          <w:b/>
          <w:bCs/>
          <w:lang w:val="it-IT"/>
        </w:rPr>
        <w:t>DESTINATARI INTERNI</w:t>
      </w:r>
    </w:p>
    <w:p w14:paraId="5308A0AB" w14:textId="77777777" w:rsidR="000C3667" w:rsidRPr="000C3667" w:rsidRDefault="000C3667" w:rsidP="000C3667">
      <w:pPr>
        <w:rPr>
          <w:lang w:val="it-IT"/>
        </w:rPr>
      </w:pPr>
      <w:r w:rsidRPr="000C3667">
        <w:rPr>
          <w:lang w:val="it-IT"/>
        </w:rPr>
        <w:t xml:space="preserve">Dipartimenti interni a cui i dati vengono inviati: ufficio comunicazioni globali di Limagrain Field </w:t>
      </w:r>
      <w:proofErr w:type="spellStart"/>
      <w:r w:rsidRPr="000C3667">
        <w:rPr>
          <w:lang w:val="it-IT"/>
        </w:rPr>
        <w:t>Seeds</w:t>
      </w:r>
      <w:proofErr w:type="spellEnd"/>
      <w:r w:rsidRPr="000C3667">
        <w:rPr>
          <w:lang w:val="it-IT"/>
        </w:rPr>
        <w:t>.</w:t>
      </w:r>
    </w:p>
    <w:p w14:paraId="0D089039" w14:textId="77777777" w:rsidR="000C3667" w:rsidRPr="000C3667" w:rsidRDefault="000C3667" w:rsidP="000C3667">
      <w:pPr>
        <w:rPr>
          <w:b/>
          <w:bCs/>
          <w:lang w:val="it-IT"/>
        </w:rPr>
      </w:pPr>
    </w:p>
    <w:p w14:paraId="1C9194DB" w14:textId="77777777" w:rsidR="000C3667" w:rsidRPr="000C3667" w:rsidRDefault="000C3667" w:rsidP="000C3667">
      <w:pPr>
        <w:rPr>
          <w:b/>
          <w:bCs/>
          <w:lang w:val="it-IT"/>
        </w:rPr>
      </w:pPr>
      <w:r w:rsidRPr="000C3667">
        <w:rPr>
          <w:b/>
          <w:bCs/>
          <w:lang w:val="it-IT"/>
        </w:rPr>
        <w:lastRenderedPageBreak/>
        <w:t>ESTERNI DESTINATARI (TERZE PARTI)</w:t>
      </w:r>
    </w:p>
    <w:p w14:paraId="1808473D" w14:textId="77777777" w:rsidR="000C3667" w:rsidRPr="000C3667" w:rsidRDefault="000C3667" w:rsidP="000C3667">
      <w:pPr>
        <w:rPr>
          <w:lang w:val="it-IT"/>
        </w:rPr>
      </w:pPr>
      <w:r w:rsidRPr="000C3667">
        <w:rPr>
          <w:lang w:val="it-IT"/>
        </w:rPr>
        <w:t>Il sito web può fornire collegamenti ipertestuali ad altri siti web.</w:t>
      </w:r>
    </w:p>
    <w:p w14:paraId="63F5809B" w14:textId="10A1B30C" w:rsidR="004B2AB1" w:rsidRPr="000C3667" w:rsidRDefault="000C3667" w:rsidP="000C3667">
      <w:pPr>
        <w:rPr>
          <w:lang w:val="it-IT"/>
        </w:rPr>
      </w:pPr>
      <w:proofErr w:type="spellStart"/>
      <w:r w:rsidRPr="000C3667">
        <w:rPr>
          <w:lang w:val="it-IT"/>
        </w:rPr>
        <w:t>Vilmorin</w:t>
      </w:r>
      <w:proofErr w:type="spellEnd"/>
      <w:r w:rsidRPr="000C3667">
        <w:rPr>
          <w:lang w:val="it-IT"/>
        </w:rPr>
        <w:t xml:space="preserve"> &amp; Cie non può essere ritenuta responsabile per i contenuti che non pubblica, in quanto tali servizi di terze parti sono totalmente indipendenti.</w:t>
      </w:r>
    </w:p>
    <w:p w14:paraId="0AFF914A" w14:textId="77777777" w:rsidR="000C3667" w:rsidRDefault="000C3667" w:rsidP="003A19F8">
      <w:pPr>
        <w:jc w:val="both"/>
        <w:rPr>
          <w:b/>
          <w:bCs/>
          <w:lang w:val="en-US"/>
        </w:rPr>
      </w:pPr>
    </w:p>
    <w:p w14:paraId="0DA0C9F2" w14:textId="1AAD721D" w:rsidR="004B2AB1" w:rsidRPr="004B2AB1" w:rsidRDefault="004B2AB1" w:rsidP="003A19F8">
      <w:pPr>
        <w:jc w:val="both"/>
        <w:rPr>
          <w:b/>
          <w:bCs/>
          <w:lang w:val="en-US"/>
        </w:rPr>
      </w:pPr>
      <w:r w:rsidRPr="004B2AB1">
        <w:rPr>
          <w:b/>
          <w:bCs/>
          <w:lang w:val="en-US"/>
        </w:rPr>
        <w:t>EXERCISE YOUR RIGHTS</w:t>
      </w:r>
    </w:p>
    <w:p w14:paraId="3A7C989B" w14:textId="49D413FD" w:rsidR="000C3667" w:rsidRPr="000C3667" w:rsidRDefault="000C3667" w:rsidP="000C3667">
      <w:pPr>
        <w:pStyle w:val="Paragrafoelenco"/>
        <w:numPr>
          <w:ilvl w:val="0"/>
          <w:numId w:val="4"/>
        </w:numPr>
        <w:jc w:val="both"/>
        <w:rPr>
          <w:lang w:val="it-IT"/>
        </w:rPr>
      </w:pPr>
      <w:r w:rsidRPr="000C3667">
        <w:rPr>
          <w:lang w:val="it-IT"/>
        </w:rPr>
        <w:t>Diritto di accesso: puoi richiedere una copia dei dati che ti riguardano personalmente</w:t>
      </w:r>
    </w:p>
    <w:p w14:paraId="58F7513E" w14:textId="3B0265D6" w:rsidR="000C3667" w:rsidRPr="000C3667" w:rsidRDefault="000C3667" w:rsidP="000C3667">
      <w:pPr>
        <w:pStyle w:val="Paragrafoelenco"/>
        <w:numPr>
          <w:ilvl w:val="0"/>
          <w:numId w:val="4"/>
        </w:numPr>
        <w:jc w:val="both"/>
        <w:rPr>
          <w:lang w:val="it-IT"/>
        </w:rPr>
      </w:pPr>
      <w:r w:rsidRPr="000C3667">
        <w:rPr>
          <w:lang w:val="it-IT"/>
        </w:rPr>
        <w:t>Diritto di rettifica: puoi modificare qualsiasi dato che ti riguarda che sia inesatto</w:t>
      </w:r>
    </w:p>
    <w:p w14:paraId="22F496AF" w14:textId="1B837DE3" w:rsidR="000C3667" w:rsidRPr="000C3667" w:rsidRDefault="000C3667" w:rsidP="000C3667">
      <w:pPr>
        <w:pStyle w:val="Paragrafoelenco"/>
        <w:numPr>
          <w:ilvl w:val="0"/>
          <w:numId w:val="4"/>
        </w:numPr>
        <w:jc w:val="both"/>
        <w:rPr>
          <w:lang w:val="it-IT"/>
        </w:rPr>
      </w:pPr>
      <w:r w:rsidRPr="000C3667">
        <w:rPr>
          <w:lang w:val="it-IT"/>
        </w:rPr>
        <w:t>Diritto di opposizione: puoi opporti al trattamento dei tuoi dati, alle condizioni di cui all'articolo 21 del GDPR.</w:t>
      </w:r>
    </w:p>
    <w:p w14:paraId="1C458547" w14:textId="5D68F1BC" w:rsidR="000C3667" w:rsidRPr="000C3667" w:rsidRDefault="000C3667" w:rsidP="000C3667">
      <w:pPr>
        <w:pStyle w:val="Paragrafoelenco"/>
        <w:numPr>
          <w:ilvl w:val="0"/>
          <w:numId w:val="4"/>
        </w:numPr>
        <w:jc w:val="both"/>
        <w:rPr>
          <w:lang w:val="it-IT"/>
        </w:rPr>
      </w:pPr>
      <w:r w:rsidRPr="000C3667">
        <w:rPr>
          <w:lang w:val="it-IT"/>
        </w:rPr>
        <w:t>Diritto alla cancellazione: puoi richiedere la cancellazione dei dati che ti riguardano, alle condizioni di cui all'articolo 17 del GDPR.</w:t>
      </w:r>
    </w:p>
    <w:p w14:paraId="3216B622" w14:textId="3309968A" w:rsidR="000C3667" w:rsidRPr="000C3667" w:rsidRDefault="000C3667" w:rsidP="000C3667">
      <w:pPr>
        <w:pStyle w:val="Paragrafoelenco"/>
        <w:numPr>
          <w:ilvl w:val="0"/>
          <w:numId w:val="4"/>
        </w:numPr>
        <w:jc w:val="both"/>
        <w:rPr>
          <w:lang w:val="it-IT"/>
        </w:rPr>
      </w:pPr>
      <w:r w:rsidRPr="000C3667">
        <w:rPr>
          <w:lang w:val="it-IT"/>
        </w:rPr>
        <w:t>Diritto di limitazione del trattamento: puoi chiederci di interrompere temporaneamente l'utilizzo di determinati dati.</w:t>
      </w:r>
    </w:p>
    <w:p w14:paraId="676733DC" w14:textId="77777777" w:rsidR="000C3667" w:rsidRPr="000C3667" w:rsidRDefault="000C3667" w:rsidP="000C3667">
      <w:pPr>
        <w:pStyle w:val="Paragrafoelenco"/>
        <w:numPr>
          <w:ilvl w:val="0"/>
          <w:numId w:val="4"/>
        </w:numPr>
        <w:jc w:val="both"/>
        <w:rPr>
          <w:lang w:val="it-IT"/>
        </w:rPr>
      </w:pPr>
      <w:r w:rsidRPr="000C3667">
        <w:rPr>
          <w:lang w:val="it-IT"/>
        </w:rPr>
        <w:t>Diritto alla portabilità (in alcuni casi): puoi chiedere che i tuoi dati ti vengano restituiti in un formato leggibile in modo da poterli riutilizzare</w:t>
      </w:r>
    </w:p>
    <w:p w14:paraId="0FE3155F" w14:textId="636A0174" w:rsidR="000C3667" w:rsidRPr="000C3667" w:rsidRDefault="000C3667" w:rsidP="000C3667">
      <w:pPr>
        <w:jc w:val="both"/>
        <w:rPr>
          <w:lang w:val="it-IT"/>
        </w:rPr>
      </w:pPr>
      <w:r w:rsidRPr="000C3667">
        <w:rPr>
          <w:lang w:val="it-IT"/>
        </w:rPr>
        <w:t>Un controllo dell'identità potrebbe essere effettuato nell'esercizio dei tuoi diritti.</w:t>
      </w:r>
      <w:r w:rsidRPr="000C3667">
        <w:rPr>
          <w:lang w:val="it-IT"/>
        </w:rPr>
        <w:t xml:space="preserve"> I</w:t>
      </w:r>
      <w:r w:rsidRPr="000C3667">
        <w:rPr>
          <w:lang w:val="it-IT"/>
        </w:rPr>
        <w:t xml:space="preserve">nfine, quando viene rilevata una violazione dei dati personali che potrebbe comportare un rischio elevato per i tuoi diritti e le tue libertà, sarai informato di tale violazione il prima possibile. Per qualsiasi richiesta di informazioni o per esercitare i tuoi diritti in merito al trattamento dei dati personali gestiti da </w:t>
      </w:r>
      <w:proofErr w:type="spellStart"/>
      <w:r w:rsidRPr="000C3667">
        <w:rPr>
          <w:lang w:val="it-IT"/>
        </w:rPr>
        <w:t>Vilmorin</w:t>
      </w:r>
      <w:proofErr w:type="spellEnd"/>
      <w:r w:rsidRPr="000C3667">
        <w:rPr>
          <w:lang w:val="it-IT"/>
        </w:rPr>
        <w:t xml:space="preserve"> &amp; Cie, puoi contattare l'ufficio comunicazione al seguente indirizzo lfs-marketing@limagrain.com o il Responsabile della protezione dei dati (RPD) al seguente indirizzo e-mail: </w:t>
      </w:r>
      <w:hyperlink r:id="rId7" w:history="1">
        <w:r w:rsidRPr="000C3667">
          <w:rPr>
            <w:rStyle w:val="Collegamentoipertestuale"/>
            <w:lang w:val="it-IT"/>
          </w:rPr>
          <w:t>gdpr@limagrain.com</w:t>
        </w:r>
      </w:hyperlink>
      <w:r w:rsidRPr="000C3667">
        <w:rPr>
          <w:lang w:val="it-IT"/>
        </w:rPr>
        <w:t xml:space="preserve"> </w:t>
      </w:r>
      <w:r w:rsidRPr="000C3667">
        <w:rPr>
          <w:lang w:val="it-IT"/>
        </w:rPr>
        <w:t>o per posta al seguente indirizzo:</w:t>
      </w:r>
    </w:p>
    <w:p w14:paraId="15B7A273" w14:textId="77777777" w:rsidR="000C3667" w:rsidRPr="000C3667" w:rsidRDefault="000C3667" w:rsidP="000C3667">
      <w:pPr>
        <w:jc w:val="both"/>
        <w:rPr>
          <w:lang w:val="en-US"/>
        </w:rPr>
      </w:pPr>
      <w:r w:rsidRPr="000C3667">
        <w:rPr>
          <w:lang w:val="en-US"/>
        </w:rPr>
        <w:t>Groupe Limagrain Holding</w:t>
      </w:r>
    </w:p>
    <w:p w14:paraId="40DFCD73" w14:textId="77777777" w:rsidR="000C3667" w:rsidRPr="000C3667" w:rsidRDefault="000C3667" w:rsidP="000C3667">
      <w:pPr>
        <w:jc w:val="both"/>
        <w:rPr>
          <w:lang w:val="en-US"/>
        </w:rPr>
      </w:pPr>
      <w:proofErr w:type="spellStart"/>
      <w:r w:rsidRPr="000C3667">
        <w:rPr>
          <w:lang w:val="en-US"/>
        </w:rPr>
        <w:t>Responsabile</w:t>
      </w:r>
      <w:proofErr w:type="spellEnd"/>
      <w:r w:rsidRPr="000C3667">
        <w:rPr>
          <w:lang w:val="en-US"/>
        </w:rPr>
        <w:t xml:space="preserve"> </w:t>
      </w:r>
      <w:proofErr w:type="spellStart"/>
      <w:r w:rsidRPr="000C3667">
        <w:rPr>
          <w:lang w:val="en-US"/>
        </w:rPr>
        <w:t>della</w:t>
      </w:r>
      <w:proofErr w:type="spellEnd"/>
      <w:r w:rsidRPr="000C3667">
        <w:rPr>
          <w:lang w:val="en-US"/>
        </w:rPr>
        <w:t xml:space="preserve"> </w:t>
      </w:r>
      <w:proofErr w:type="spellStart"/>
      <w:r w:rsidRPr="000C3667">
        <w:rPr>
          <w:lang w:val="en-US"/>
        </w:rPr>
        <w:t>protezione</w:t>
      </w:r>
      <w:proofErr w:type="spellEnd"/>
      <w:r w:rsidRPr="000C3667">
        <w:rPr>
          <w:lang w:val="en-US"/>
        </w:rPr>
        <w:t xml:space="preserve"> dei </w:t>
      </w:r>
      <w:proofErr w:type="spellStart"/>
      <w:r w:rsidRPr="000C3667">
        <w:rPr>
          <w:lang w:val="en-US"/>
        </w:rPr>
        <w:t>dati</w:t>
      </w:r>
      <w:proofErr w:type="spellEnd"/>
    </w:p>
    <w:p w14:paraId="64D98D0A" w14:textId="77777777" w:rsidR="000C3667" w:rsidRPr="000C3667" w:rsidRDefault="000C3667" w:rsidP="000C3667">
      <w:pPr>
        <w:jc w:val="both"/>
        <w:rPr>
          <w:lang w:val="en-US"/>
        </w:rPr>
      </w:pPr>
      <w:r w:rsidRPr="000C3667">
        <w:rPr>
          <w:lang w:val="en-US"/>
        </w:rPr>
        <w:t xml:space="preserve">Rue Henri </w:t>
      </w:r>
      <w:proofErr w:type="spellStart"/>
      <w:r w:rsidRPr="000C3667">
        <w:rPr>
          <w:lang w:val="en-US"/>
        </w:rPr>
        <w:t>Mondor</w:t>
      </w:r>
      <w:proofErr w:type="spellEnd"/>
      <w:r w:rsidRPr="000C3667">
        <w:rPr>
          <w:lang w:val="en-US"/>
        </w:rPr>
        <w:t>, 63360 Saint-</w:t>
      </w:r>
      <w:proofErr w:type="spellStart"/>
      <w:r w:rsidRPr="000C3667">
        <w:rPr>
          <w:lang w:val="en-US"/>
        </w:rPr>
        <w:t>Beauzire</w:t>
      </w:r>
      <w:proofErr w:type="spellEnd"/>
    </w:p>
    <w:p w14:paraId="6C3161C9" w14:textId="0904B7CA" w:rsidR="004B2AB1" w:rsidRPr="000C3667" w:rsidRDefault="000C3667" w:rsidP="000C3667">
      <w:pPr>
        <w:jc w:val="both"/>
        <w:rPr>
          <w:lang w:val="it-IT"/>
        </w:rPr>
      </w:pPr>
      <w:r w:rsidRPr="000C3667">
        <w:rPr>
          <w:lang w:val="it-IT"/>
        </w:rPr>
        <w:t>Se, dopo averci contattato, ritieni che i tuoi diritti in materia di trattamento dei dati, file di dati e libertà individuali non siano stati rispettati o che il sistema di controllo degli accessi non sia conforme alle norme sulla protezione dei dati, puoi presentare un reclamo online alla CNIL o per posta.</w:t>
      </w:r>
    </w:p>
    <w:sectPr w:rsidR="004B2AB1" w:rsidRPr="000C36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6470" w14:textId="77777777" w:rsidR="00F93414" w:rsidRDefault="00F93414" w:rsidP="00A03BE9">
      <w:pPr>
        <w:spacing w:after="0" w:line="240" w:lineRule="auto"/>
      </w:pPr>
      <w:r>
        <w:separator/>
      </w:r>
    </w:p>
  </w:endnote>
  <w:endnote w:type="continuationSeparator" w:id="0">
    <w:p w14:paraId="05D79649" w14:textId="77777777" w:rsidR="00F93414" w:rsidRDefault="00F93414" w:rsidP="00A0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19B" w14:textId="77777777" w:rsidR="00F93414" w:rsidRDefault="00F93414" w:rsidP="00A03BE9">
      <w:pPr>
        <w:spacing w:after="0" w:line="240" w:lineRule="auto"/>
      </w:pPr>
      <w:r>
        <w:separator/>
      </w:r>
    </w:p>
  </w:footnote>
  <w:footnote w:type="continuationSeparator" w:id="0">
    <w:p w14:paraId="306798A0" w14:textId="77777777" w:rsidR="00F93414" w:rsidRDefault="00F93414" w:rsidP="00A0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CD92" w14:textId="209087F0" w:rsidR="00A03BE9" w:rsidRDefault="00A03BE9">
    <w:pPr>
      <w:pStyle w:val="Intestazione"/>
    </w:pPr>
    <w:r>
      <w:rPr>
        <w:noProof/>
        <w:lang w:eastAsia="fr-FR"/>
      </w:rPr>
      <w:drawing>
        <wp:anchor distT="0" distB="0" distL="114300" distR="114300" simplePos="0" relativeHeight="251659264" behindDoc="1" locked="0" layoutInCell="1" allowOverlap="1" wp14:anchorId="63BBD01C" wp14:editId="5BBB2F06">
          <wp:simplePos x="0" y="0"/>
          <wp:positionH relativeFrom="page">
            <wp:posOffset>-38459</wp:posOffset>
          </wp:positionH>
          <wp:positionV relativeFrom="paragraph">
            <wp:posOffset>-445908</wp:posOffset>
          </wp:positionV>
          <wp:extent cx="7577455" cy="1230630"/>
          <wp:effectExtent l="0" t="0" r="4445" b="7620"/>
          <wp:wrapTight wrapText="bothSides">
            <wp:wrapPolygon edited="0">
              <wp:start x="0" y="0"/>
              <wp:lineTo x="0" y="21399"/>
              <wp:lineTo x="21558" y="21399"/>
              <wp:lineTo x="21558" y="0"/>
              <wp:lineTo x="0" y="0"/>
            </wp:wrapPolygon>
          </wp:wrapTight>
          <wp:docPr id="1915116707" name="Image 191511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g_papeterie_GLH_Ha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230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E74"/>
    <w:multiLevelType w:val="hybridMultilevel"/>
    <w:tmpl w:val="C1985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D55C4"/>
    <w:multiLevelType w:val="hybridMultilevel"/>
    <w:tmpl w:val="0150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2D6A50"/>
    <w:multiLevelType w:val="hybridMultilevel"/>
    <w:tmpl w:val="F51A6D1A"/>
    <w:lvl w:ilvl="0" w:tplc="8632D55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1F1D2B"/>
    <w:multiLevelType w:val="hybridMultilevel"/>
    <w:tmpl w:val="55B42E30"/>
    <w:lvl w:ilvl="0" w:tplc="14BE0CC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F91EB6"/>
    <w:multiLevelType w:val="hybridMultilevel"/>
    <w:tmpl w:val="F3A002FC"/>
    <w:lvl w:ilvl="0" w:tplc="1DD842F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E63835"/>
    <w:multiLevelType w:val="hybridMultilevel"/>
    <w:tmpl w:val="22128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B83CFD"/>
    <w:multiLevelType w:val="hybridMultilevel"/>
    <w:tmpl w:val="3D507CF6"/>
    <w:lvl w:ilvl="0" w:tplc="14BE0CC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BF62B0"/>
    <w:multiLevelType w:val="multilevel"/>
    <w:tmpl w:val="A2D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A96C8B"/>
    <w:multiLevelType w:val="hybridMultilevel"/>
    <w:tmpl w:val="C72C6AAE"/>
    <w:lvl w:ilvl="0" w:tplc="14BE0CC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1892541">
    <w:abstractNumId w:val="1"/>
  </w:num>
  <w:num w:numId="2" w16cid:durableId="809596909">
    <w:abstractNumId w:val="0"/>
  </w:num>
  <w:num w:numId="3" w16cid:durableId="2128573984">
    <w:abstractNumId w:val="6"/>
  </w:num>
  <w:num w:numId="4" w16cid:durableId="1372683507">
    <w:abstractNumId w:val="5"/>
  </w:num>
  <w:num w:numId="5" w16cid:durableId="1703901372">
    <w:abstractNumId w:val="4"/>
  </w:num>
  <w:num w:numId="6" w16cid:durableId="1425146144">
    <w:abstractNumId w:val="3"/>
  </w:num>
  <w:num w:numId="7" w16cid:durableId="1622763515">
    <w:abstractNumId w:val="8"/>
  </w:num>
  <w:num w:numId="8" w16cid:durableId="417990620">
    <w:abstractNumId w:val="7"/>
  </w:num>
  <w:num w:numId="9" w16cid:durableId="15179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E9"/>
    <w:rsid w:val="00003592"/>
    <w:rsid w:val="00016F34"/>
    <w:rsid w:val="00021CDF"/>
    <w:rsid w:val="00023EDB"/>
    <w:rsid w:val="00025B46"/>
    <w:rsid w:val="00036B42"/>
    <w:rsid w:val="000737BF"/>
    <w:rsid w:val="000C3667"/>
    <w:rsid w:val="00115115"/>
    <w:rsid w:val="00132CB5"/>
    <w:rsid w:val="0016173A"/>
    <w:rsid w:val="00162AA2"/>
    <w:rsid w:val="002470CA"/>
    <w:rsid w:val="00247E9B"/>
    <w:rsid w:val="00260C94"/>
    <w:rsid w:val="002961C6"/>
    <w:rsid w:val="002D704B"/>
    <w:rsid w:val="003108B5"/>
    <w:rsid w:val="00327D78"/>
    <w:rsid w:val="00353345"/>
    <w:rsid w:val="0035624C"/>
    <w:rsid w:val="003909F2"/>
    <w:rsid w:val="00397F05"/>
    <w:rsid w:val="003A19F8"/>
    <w:rsid w:val="003E3B48"/>
    <w:rsid w:val="003F0AB9"/>
    <w:rsid w:val="004224A7"/>
    <w:rsid w:val="004B2AB1"/>
    <w:rsid w:val="004C2141"/>
    <w:rsid w:val="004F548F"/>
    <w:rsid w:val="00516C74"/>
    <w:rsid w:val="00530739"/>
    <w:rsid w:val="005C42DA"/>
    <w:rsid w:val="00603650"/>
    <w:rsid w:val="00623948"/>
    <w:rsid w:val="00635860"/>
    <w:rsid w:val="00636E72"/>
    <w:rsid w:val="00675F79"/>
    <w:rsid w:val="006E337D"/>
    <w:rsid w:val="006F5271"/>
    <w:rsid w:val="007128ED"/>
    <w:rsid w:val="0074393B"/>
    <w:rsid w:val="00795799"/>
    <w:rsid w:val="008215C4"/>
    <w:rsid w:val="0085213A"/>
    <w:rsid w:val="0085312C"/>
    <w:rsid w:val="009541B5"/>
    <w:rsid w:val="00986FD9"/>
    <w:rsid w:val="00996E55"/>
    <w:rsid w:val="009B7B6C"/>
    <w:rsid w:val="00A029D6"/>
    <w:rsid w:val="00A03BE9"/>
    <w:rsid w:val="00A34039"/>
    <w:rsid w:val="00A40E8A"/>
    <w:rsid w:val="00A619BF"/>
    <w:rsid w:val="00A731E2"/>
    <w:rsid w:val="00A73BD9"/>
    <w:rsid w:val="00AE6BA3"/>
    <w:rsid w:val="00B1317F"/>
    <w:rsid w:val="00B732F1"/>
    <w:rsid w:val="00B940DB"/>
    <w:rsid w:val="00C4347A"/>
    <w:rsid w:val="00C570F1"/>
    <w:rsid w:val="00D612ED"/>
    <w:rsid w:val="00D80035"/>
    <w:rsid w:val="00DF74F6"/>
    <w:rsid w:val="00E17867"/>
    <w:rsid w:val="00E56B88"/>
    <w:rsid w:val="00F93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3EC4"/>
  <w15:chartTrackingRefBased/>
  <w15:docId w15:val="{D2C536E6-1916-43BD-92C1-B1C8112E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03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03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3BE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3BE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3BE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03BE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3BE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3BE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3BE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3BE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3BE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3BE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3BE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03BE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03BE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3BE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3BE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3BE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3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3BE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3BE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3BE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3BE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3BE9"/>
    <w:rPr>
      <w:i/>
      <w:iCs/>
      <w:color w:val="404040" w:themeColor="text1" w:themeTint="BF"/>
    </w:rPr>
  </w:style>
  <w:style w:type="paragraph" w:styleId="Paragrafoelenco">
    <w:name w:val="List Paragraph"/>
    <w:basedOn w:val="Normale"/>
    <w:uiPriority w:val="34"/>
    <w:qFormat/>
    <w:rsid w:val="00A03BE9"/>
    <w:pPr>
      <w:ind w:left="720"/>
      <w:contextualSpacing/>
    </w:pPr>
  </w:style>
  <w:style w:type="character" w:styleId="Enfasiintensa">
    <w:name w:val="Intense Emphasis"/>
    <w:basedOn w:val="Carpredefinitoparagrafo"/>
    <w:uiPriority w:val="21"/>
    <w:qFormat/>
    <w:rsid w:val="00A03BE9"/>
    <w:rPr>
      <w:i/>
      <w:iCs/>
      <w:color w:val="0F4761" w:themeColor="accent1" w:themeShade="BF"/>
    </w:rPr>
  </w:style>
  <w:style w:type="paragraph" w:styleId="Citazioneintensa">
    <w:name w:val="Intense Quote"/>
    <w:basedOn w:val="Normale"/>
    <w:next w:val="Normale"/>
    <w:link w:val="CitazioneintensaCarattere"/>
    <w:uiPriority w:val="30"/>
    <w:qFormat/>
    <w:rsid w:val="00A03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3BE9"/>
    <w:rPr>
      <w:i/>
      <w:iCs/>
      <w:color w:val="0F4761" w:themeColor="accent1" w:themeShade="BF"/>
    </w:rPr>
  </w:style>
  <w:style w:type="character" w:styleId="Riferimentointenso">
    <w:name w:val="Intense Reference"/>
    <w:basedOn w:val="Carpredefinitoparagrafo"/>
    <w:uiPriority w:val="32"/>
    <w:qFormat/>
    <w:rsid w:val="00A03BE9"/>
    <w:rPr>
      <w:b/>
      <w:bCs/>
      <w:smallCaps/>
      <w:color w:val="0F4761" w:themeColor="accent1" w:themeShade="BF"/>
      <w:spacing w:val="5"/>
    </w:rPr>
  </w:style>
  <w:style w:type="paragraph" w:styleId="Intestazione">
    <w:name w:val="header"/>
    <w:basedOn w:val="Normale"/>
    <w:link w:val="IntestazioneCarattere"/>
    <w:uiPriority w:val="99"/>
    <w:unhideWhenUsed/>
    <w:rsid w:val="00A03BE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03BE9"/>
  </w:style>
  <w:style w:type="paragraph" w:styleId="Pidipagina">
    <w:name w:val="footer"/>
    <w:basedOn w:val="Normale"/>
    <w:link w:val="PidipaginaCarattere"/>
    <w:uiPriority w:val="99"/>
    <w:unhideWhenUsed/>
    <w:rsid w:val="00A03BE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03BE9"/>
  </w:style>
  <w:style w:type="character" w:styleId="Rimandocommento">
    <w:name w:val="annotation reference"/>
    <w:basedOn w:val="Carpredefinitoparagrafo"/>
    <w:uiPriority w:val="99"/>
    <w:semiHidden/>
    <w:unhideWhenUsed/>
    <w:rsid w:val="00A73BD9"/>
    <w:rPr>
      <w:sz w:val="16"/>
      <w:szCs w:val="16"/>
    </w:rPr>
  </w:style>
  <w:style w:type="paragraph" w:styleId="Testocommento">
    <w:name w:val="annotation text"/>
    <w:basedOn w:val="Normale"/>
    <w:link w:val="TestocommentoCarattere"/>
    <w:uiPriority w:val="99"/>
    <w:unhideWhenUsed/>
    <w:rsid w:val="00A73B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3BD9"/>
    <w:rPr>
      <w:sz w:val="20"/>
      <w:szCs w:val="20"/>
    </w:rPr>
  </w:style>
  <w:style w:type="paragraph" w:styleId="Soggettocommento">
    <w:name w:val="annotation subject"/>
    <w:basedOn w:val="Testocommento"/>
    <w:next w:val="Testocommento"/>
    <w:link w:val="SoggettocommentoCarattere"/>
    <w:uiPriority w:val="99"/>
    <w:semiHidden/>
    <w:unhideWhenUsed/>
    <w:rsid w:val="00A73BD9"/>
    <w:rPr>
      <w:b/>
      <w:bCs/>
    </w:rPr>
  </w:style>
  <w:style w:type="character" w:customStyle="1" w:styleId="SoggettocommentoCarattere">
    <w:name w:val="Soggetto commento Carattere"/>
    <w:basedOn w:val="TestocommentoCarattere"/>
    <w:link w:val="Soggettocommento"/>
    <w:uiPriority w:val="99"/>
    <w:semiHidden/>
    <w:rsid w:val="00A73BD9"/>
    <w:rPr>
      <w:b/>
      <w:bCs/>
      <w:sz w:val="20"/>
      <w:szCs w:val="20"/>
    </w:rPr>
  </w:style>
  <w:style w:type="table" w:styleId="Tabellasemplice-1">
    <w:name w:val="Plain Table 1"/>
    <w:basedOn w:val="Tabellanormale"/>
    <w:uiPriority w:val="41"/>
    <w:rsid w:val="00A73B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619BF"/>
    <w:rPr>
      <w:color w:val="467886" w:themeColor="hyperlink"/>
      <w:u w:val="single"/>
    </w:rPr>
  </w:style>
  <w:style w:type="character" w:styleId="Menzionenonrisolta">
    <w:name w:val="Unresolved Mention"/>
    <w:basedOn w:val="Carpredefinitoparagrafo"/>
    <w:uiPriority w:val="99"/>
    <w:semiHidden/>
    <w:unhideWhenUsed/>
    <w:rsid w:val="00A6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1998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limagra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1322</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Limagrain</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JACQUES, Precila</dc:creator>
  <cp:keywords/>
  <dc:description/>
  <cp:lastModifiedBy>BALLERINI, Silvia</cp:lastModifiedBy>
  <cp:revision>5</cp:revision>
  <dcterms:created xsi:type="dcterms:W3CDTF">2025-08-20T07:52:00Z</dcterms:created>
  <dcterms:modified xsi:type="dcterms:W3CDTF">2025-08-20T12:02:00Z</dcterms:modified>
</cp:coreProperties>
</file>